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26FDC" w14:textId="008E06DD" w:rsidR="005D6BC0" w:rsidRPr="007759F0" w:rsidRDefault="005D6BC0" w:rsidP="005D6BC0">
      <w:pPr>
        <w:pStyle w:val="Rubrik1"/>
        <w:rPr>
          <w:rFonts w:ascii="Franklin Gothic Demi Cond" w:eastAsia="Times New Roman" w:hAnsi="Franklin Gothic Demi Cond"/>
          <w:lang w:eastAsia="sv-SE"/>
        </w:rPr>
      </w:pPr>
      <w:bookmarkStart w:id="0" w:name="_GoBack"/>
      <w:bookmarkEnd w:id="0"/>
      <w:r w:rsidRPr="007759F0">
        <w:rPr>
          <w:rFonts w:ascii="Franklin Gothic Demi Cond" w:eastAsia="Times New Roman" w:hAnsi="Franklin Gothic Demi Cond"/>
          <w:lang w:eastAsia="sv-SE"/>
        </w:rPr>
        <w:t>Hästnäringens Unga Ledare</w:t>
      </w:r>
      <w:r w:rsidR="00D055C9" w:rsidRPr="007759F0">
        <w:rPr>
          <w:rFonts w:ascii="Franklin Gothic Demi Cond" w:eastAsia="Times New Roman" w:hAnsi="Franklin Gothic Demi Cond"/>
          <w:lang w:eastAsia="sv-SE"/>
        </w:rPr>
        <w:t xml:space="preserve"> 2019</w:t>
      </w:r>
    </w:p>
    <w:p w14:paraId="25F973C5" w14:textId="130E7743" w:rsidR="005D6BC0" w:rsidRPr="007759F0" w:rsidRDefault="005D6BC0" w:rsidP="007759F0">
      <w:pPr>
        <w:pStyle w:val="Rubrik1"/>
        <w:rPr>
          <w:rFonts w:ascii="Franklin Gothic Medium" w:hAnsi="Franklin Gothic Medium"/>
        </w:rPr>
      </w:pPr>
      <w:r w:rsidRPr="007759F0">
        <w:rPr>
          <w:rFonts w:ascii="Franklin Gothic Demi Cond" w:eastAsia="Times New Roman" w:hAnsi="Franklin Gothic Demi Cond"/>
          <w:lang w:eastAsia="sv-SE"/>
        </w:rPr>
        <w:t>3.</w:t>
      </w:r>
      <w:r w:rsidR="00D055C9" w:rsidRPr="007759F0">
        <w:rPr>
          <w:rFonts w:ascii="Franklin Gothic Demi Cond" w:eastAsia="Times New Roman" w:hAnsi="Franklin Gothic Demi Cond"/>
          <w:lang w:eastAsia="sv-SE"/>
        </w:rPr>
        <w:t>3</w:t>
      </w:r>
      <w:r w:rsidRPr="007759F0">
        <w:rPr>
          <w:rFonts w:ascii="Franklin Gothic Demi Cond" w:eastAsia="Times New Roman" w:hAnsi="Franklin Gothic Demi Cond"/>
          <w:lang w:eastAsia="sv-SE"/>
        </w:rPr>
        <w:t xml:space="preserve"> </w:t>
      </w:r>
      <w:r w:rsidRPr="007759F0">
        <w:rPr>
          <w:rFonts w:ascii="Franklin Gothic Demi Cond" w:hAnsi="Franklin Gothic Demi Cond"/>
        </w:rPr>
        <w:t>Gru</w:t>
      </w:r>
      <w:r w:rsidR="007759F0" w:rsidRPr="007759F0">
        <w:rPr>
          <w:rFonts w:ascii="Franklin Gothic Demi Cond" w:hAnsi="Franklin Gothic Demi Cond"/>
        </w:rPr>
        <w:t>ndprogram &amp; Ledarskapsutbildning</w:t>
      </w:r>
      <w:r w:rsidR="00D055C9">
        <w:rPr>
          <w:rFonts w:ascii="Franklin Gothic Medium" w:hAnsi="Franklin Gothic Medium"/>
        </w:rPr>
        <w:br/>
      </w:r>
    </w:p>
    <w:p w14:paraId="6DDB00B7" w14:textId="77777777" w:rsidR="005D6BC0" w:rsidRPr="007759F0" w:rsidRDefault="005D6BC0" w:rsidP="005D6BC0">
      <w:pPr>
        <w:pStyle w:val="Rubrik2"/>
        <w:rPr>
          <w:rFonts w:ascii="Franklin Gothic Medium" w:hAnsi="Franklin Gothic Medium"/>
          <w:sz w:val="24"/>
          <w:szCs w:val="24"/>
        </w:rPr>
      </w:pPr>
      <w:r w:rsidRPr="007759F0">
        <w:rPr>
          <w:rFonts w:ascii="Franklin Gothic Medium" w:hAnsi="Franklin Gothic Medium"/>
          <w:sz w:val="24"/>
          <w:szCs w:val="24"/>
        </w:rPr>
        <w:t>Bakgrund och syfte</w:t>
      </w:r>
    </w:p>
    <w:p w14:paraId="05B75682" w14:textId="77777777" w:rsidR="005D6BC0" w:rsidRPr="007759F0" w:rsidRDefault="005D6BC0" w:rsidP="005D6BC0">
      <w:pPr>
        <w:rPr>
          <w:rFonts w:ascii="Georgia" w:hAnsi="Georgia" w:cstheme="majorHAnsi"/>
          <w:sz w:val="20"/>
          <w:szCs w:val="20"/>
        </w:rPr>
      </w:pPr>
      <w:r w:rsidRPr="007759F0">
        <w:rPr>
          <w:rFonts w:ascii="Georgia" w:hAnsi="Georgia" w:cstheme="majorHAnsi"/>
          <w:sz w:val="20"/>
          <w:szCs w:val="20"/>
        </w:rPr>
        <w:t xml:space="preserve">De till HNS knutna organisationerna är av varierande storlek och struktur. Utbildning inom ledarskap för unga finns på grundläggande nivå inom flertalet organisationer där det till största delen handlar om att både praktiskt och teoretiskt leda barn och ungdomar. HUL ska vara en gemensam plattform för de unga som vill ta steget vidare mot organisationernas ledning. Utbildningen ska ge möjlighet till en personlig utveckling för deltagaren och ett nätverk med andra unga inom hästnäringen. Kunskapen om andra organisationer är viktigt för ett väl fungerade nätverk och ökar förståelsen för gemensamma frågor inom hästnäringen. </w:t>
      </w:r>
    </w:p>
    <w:p w14:paraId="1409E699" w14:textId="21E2414A" w:rsidR="0045049C" w:rsidRDefault="005D6BC0" w:rsidP="005D6BC0">
      <w:pPr>
        <w:rPr>
          <w:rStyle w:val="Rubrik3Char"/>
          <w:rFonts w:ascii="Franklin Gothic Medium" w:hAnsi="Franklin Gothic Medium"/>
        </w:rPr>
      </w:pPr>
      <w:r w:rsidRPr="007759F0">
        <w:rPr>
          <w:rFonts w:ascii="Georgia" w:hAnsi="Georgia"/>
          <w:sz w:val="20"/>
          <w:szCs w:val="20"/>
        </w:rPr>
        <w:t>Ledarskapsprogrammet HUL är en möjlighet till att skapa gemensamma värdegrunder och verktyg för kommande ledare och beslutsfattare både in</w:t>
      </w:r>
      <w:r w:rsidR="007759F0">
        <w:rPr>
          <w:rFonts w:ascii="Georgia" w:hAnsi="Georgia"/>
          <w:sz w:val="20"/>
          <w:szCs w:val="20"/>
        </w:rPr>
        <w:t xml:space="preserve">om organisationerna </w:t>
      </w:r>
      <w:r w:rsidRPr="007759F0">
        <w:rPr>
          <w:rFonts w:ascii="Georgia" w:hAnsi="Georgia"/>
          <w:sz w:val="20"/>
          <w:szCs w:val="20"/>
        </w:rPr>
        <w:t>och hästnäringen i stort.</w:t>
      </w:r>
      <w:r>
        <w:br/>
      </w:r>
      <w:r>
        <w:br/>
      </w:r>
      <w:r w:rsidR="0045049C" w:rsidRPr="0045049C">
        <w:rPr>
          <w:rStyle w:val="Rubrik2Char"/>
          <w:rFonts w:ascii="Franklin Gothic Medium" w:hAnsi="Franklin Gothic Medium"/>
        </w:rPr>
        <w:t>Utbildningsplan</w:t>
      </w:r>
    </w:p>
    <w:p w14:paraId="64F30A33" w14:textId="77777777" w:rsidR="0045049C" w:rsidRDefault="0045049C" w:rsidP="005D6BC0">
      <w:pPr>
        <w:rPr>
          <w:rStyle w:val="Rubrik3Char"/>
          <w:rFonts w:ascii="Franklin Gothic Medium" w:hAnsi="Franklin Gothic Medium"/>
        </w:rPr>
      </w:pPr>
    </w:p>
    <w:p w14:paraId="4681BD8D" w14:textId="4D34F33C" w:rsidR="005D6BC0" w:rsidRPr="007759F0" w:rsidRDefault="005D6BC0" w:rsidP="005D6BC0">
      <w:r w:rsidRPr="007759F0">
        <w:rPr>
          <w:rStyle w:val="Rubrik3Char"/>
          <w:rFonts w:ascii="Franklin Gothic Medium" w:hAnsi="Franklin Gothic Medium"/>
        </w:rPr>
        <w:t>Mål och syfte</w:t>
      </w:r>
      <w:r>
        <w:rPr>
          <w:rStyle w:val="Rubrik3Char"/>
        </w:rPr>
        <w:br/>
      </w:r>
      <w:r w:rsidR="007759F0" w:rsidRPr="007759F0">
        <w:rPr>
          <w:rFonts w:ascii="Georgia" w:hAnsi="Georgia"/>
          <w:sz w:val="20"/>
          <w:szCs w:val="20"/>
        </w:rPr>
        <w:t>Genomföra en gemensam grundläggande ledarskapsutbildning som lämpar sig framförallt för de mindre HUS- organisationerna. Utbildningen kan även vara som ett kompl</w:t>
      </w:r>
      <w:r w:rsidR="00F503E5">
        <w:rPr>
          <w:rFonts w:ascii="Georgia" w:hAnsi="Georgia"/>
          <w:sz w:val="20"/>
          <w:szCs w:val="20"/>
        </w:rPr>
        <w:t>ement till andra utbildningar</w:t>
      </w:r>
      <w:r w:rsidR="007759F0" w:rsidRPr="007759F0">
        <w:rPr>
          <w:rFonts w:ascii="Georgia" w:hAnsi="Georgia"/>
          <w:sz w:val="20"/>
          <w:szCs w:val="20"/>
        </w:rPr>
        <w:t xml:space="preserve"> som genomförs utav organisationerna. </w:t>
      </w:r>
      <w:bookmarkStart w:id="1" w:name="_Hlk534985015"/>
      <w:r w:rsidRPr="007759F0">
        <w:rPr>
          <w:rFonts w:ascii="Georgia" w:hAnsi="Georgia"/>
          <w:sz w:val="20"/>
          <w:szCs w:val="20"/>
        </w:rPr>
        <w:t>Deltagarna har efter slutförd kurs goda grundkunskaper för att söka vidare till HUL.</w:t>
      </w:r>
      <w:r w:rsidRPr="000242C6">
        <w:rPr>
          <w:rFonts w:ascii="Garamond" w:hAnsi="Garamond"/>
        </w:rPr>
        <w:t xml:space="preserve">  </w:t>
      </w:r>
      <w:bookmarkEnd w:id="1"/>
    </w:p>
    <w:p w14:paraId="265DEA86" w14:textId="4F03233D" w:rsidR="005D6BC0" w:rsidRDefault="005D6BC0" w:rsidP="005D6BC0"/>
    <w:p w14:paraId="05C09B23" w14:textId="1BD3924F" w:rsidR="005D6BC0" w:rsidRPr="00EF0CE0" w:rsidRDefault="0079370E" w:rsidP="005D6BC0">
      <w:pPr>
        <w:rPr>
          <w:rFonts w:ascii="Georgia" w:hAnsi="Georgia"/>
          <w:sz w:val="20"/>
          <w:szCs w:val="20"/>
        </w:rPr>
      </w:pPr>
      <w:r w:rsidRPr="0045049C">
        <w:rPr>
          <w:rStyle w:val="Rubrik3Char"/>
          <w:rFonts w:ascii="Franklin Gothic Medium" w:hAnsi="Franklin Gothic Medium"/>
        </w:rPr>
        <w:t>Ansökan</w:t>
      </w:r>
      <w:r>
        <w:rPr>
          <w:rStyle w:val="Rubrik3Char"/>
          <w:rFonts w:ascii="Franklin Gothic Medium" w:hAnsi="Franklin Gothic Medium"/>
        </w:rPr>
        <w:t>/Antagning</w:t>
      </w:r>
      <w:r>
        <w:t xml:space="preserve"> </w:t>
      </w:r>
      <w:r w:rsidR="005D6BC0">
        <w:br/>
      </w:r>
      <w:r w:rsidR="005D6BC0" w:rsidRPr="00EF0CE0">
        <w:rPr>
          <w:rFonts w:ascii="Georgia" w:hAnsi="Georgia"/>
          <w:sz w:val="20"/>
          <w:szCs w:val="20"/>
        </w:rPr>
        <w:t>Ansökan sker till respektive HUS organisation, som sedan</w:t>
      </w:r>
      <w:r w:rsidR="00D1553D">
        <w:rPr>
          <w:rFonts w:ascii="Georgia" w:hAnsi="Georgia"/>
          <w:sz w:val="20"/>
          <w:szCs w:val="20"/>
        </w:rPr>
        <w:t xml:space="preserve"> väljer deltagare och</w:t>
      </w:r>
      <w:r w:rsidR="005D6BC0" w:rsidRPr="00EF0CE0">
        <w:rPr>
          <w:rFonts w:ascii="Georgia" w:hAnsi="Georgia"/>
          <w:sz w:val="20"/>
          <w:szCs w:val="20"/>
        </w:rPr>
        <w:t xml:space="preserve"> vidarebefordrar kontaktuppgifter till ansvarig på HNS. Totala antalet platser är 16 stycken, dvs två per HUS organisation. Organisationerna kan ö</w:t>
      </w:r>
      <w:r w:rsidR="00D1553D">
        <w:rPr>
          <w:rFonts w:ascii="Georgia" w:hAnsi="Georgia"/>
          <w:sz w:val="20"/>
          <w:szCs w:val="20"/>
        </w:rPr>
        <w:t xml:space="preserve">verlåta platser till varandra. </w:t>
      </w:r>
      <w:r w:rsidR="005D6BC0" w:rsidRPr="00EF0CE0">
        <w:rPr>
          <w:rFonts w:ascii="Georgia" w:hAnsi="Georgia"/>
          <w:sz w:val="20"/>
          <w:szCs w:val="20"/>
        </w:rPr>
        <w:t>Ansökningar skickas till Ellinor</w:t>
      </w:r>
      <w:r w:rsidR="00D1553D">
        <w:rPr>
          <w:rFonts w:ascii="Georgia" w:hAnsi="Georgia"/>
          <w:sz w:val="20"/>
          <w:szCs w:val="20"/>
        </w:rPr>
        <w:t xml:space="preserve"> senast den 1</w:t>
      </w:r>
      <w:r w:rsidR="00B10228">
        <w:rPr>
          <w:rFonts w:ascii="Georgia" w:hAnsi="Georgia"/>
          <w:sz w:val="20"/>
          <w:szCs w:val="20"/>
        </w:rPr>
        <w:t>5</w:t>
      </w:r>
      <w:r w:rsidR="00D1553D">
        <w:rPr>
          <w:rFonts w:ascii="Georgia" w:hAnsi="Georgia"/>
          <w:sz w:val="20"/>
          <w:szCs w:val="20"/>
        </w:rPr>
        <w:t xml:space="preserve"> mars.</w:t>
      </w:r>
      <w:r w:rsidR="005D6BC0" w:rsidRPr="00EF0CE0">
        <w:rPr>
          <w:rFonts w:ascii="Georgia" w:hAnsi="Georgia"/>
          <w:sz w:val="20"/>
          <w:szCs w:val="20"/>
        </w:rPr>
        <w:t xml:space="preserve"> </w:t>
      </w:r>
    </w:p>
    <w:p w14:paraId="490C3E6B" w14:textId="77777777" w:rsidR="005D6BC0" w:rsidRDefault="005D6BC0" w:rsidP="005D6BC0"/>
    <w:p w14:paraId="75C36B41" w14:textId="77777777" w:rsidR="005D6BC0" w:rsidRPr="0045049C" w:rsidRDefault="005D6BC0" w:rsidP="005D6BC0">
      <w:pPr>
        <w:pStyle w:val="Rubrik3"/>
        <w:rPr>
          <w:rFonts w:ascii="Franklin Gothic Medium" w:hAnsi="Franklin Gothic Medium"/>
        </w:rPr>
      </w:pPr>
      <w:r w:rsidRPr="0045049C">
        <w:rPr>
          <w:rFonts w:ascii="Franklin Gothic Medium" w:hAnsi="Franklin Gothic Medium"/>
        </w:rPr>
        <w:t>Förkunskapskrav</w:t>
      </w:r>
    </w:p>
    <w:p w14:paraId="64F69B64" w14:textId="02BDAD0D" w:rsidR="005D6BC0" w:rsidRPr="00EF0CE0" w:rsidRDefault="0079370E" w:rsidP="005D6BC0">
      <w:pPr>
        <w:rPr>
          <w:rFonts w:ascii="Georgia" w:hAnsi="Georgia"/>
          <w:sz w:val="20"/>
          <w:szCs w:val="20"/>
        </w:rPr>
      </w:pPr>
      <w:r>
        <w:rPr>
          <w:rFonts w:ascii="Georgia" w:hAnsi="Georgia"/>
          <w:sz w:val="20"/>
          <w:szCs w:val="20"/>
        </w:rPr>
        <w:t xml:space="preserve">Inget förkunskapskrav behövs. </w:t>
      </w:r>
      <w:r w:rsidR="005D6BC0" w:rsidRPr="00EF0CE0">
        <w:rPr>
          <w:rFonts w:ascii="Georgia" w:hAnsi="Georgia"/>
          <w:sz w:val="20"/>
          <w:szCs w:val="20"/>
        </w:rPr>
        <w:t xml:space="preserve">Organisationerna väljer </w:t>
      </w:r>
      <w:r w:rsidR="00D1553D">
        <w:rPr>
          <w:rFonts w:ascii="Georgia" w:hAnsi="Georgia"/>
          <w:sz w:val="20"/>
          <w:szCs w:val="20"/>
        </w:rPr>
        <w:t xml:space="preserve">respektive </w:t>
      </w:r>
      <w:r>
        <w:rPr>
          <w:rFonts w:ascii="Georgia" w:hAnsi="Georgia"/>
          <w:sz w:val="20"/>
          <w:szCs w:val="20"/>
        </w:rPr>
        <w:t xml:space="preserve">deltagare. </w:t>
      </w:r>
    </w:p>
    <w:p w14:paraId="63B4320E" w14:textId="41A470D0" w:rsidR="005D6BC0" w:rsidRPr="000E10DC" w:rsidRDefault="005D6BC0" w:rsidP="005D6BC0">
      <w:r w:rsidRPr="00EF0CE0">
        <w:rPr>
          <w:rFonts w:ascii="Georgia" w:hAnsi="Georgia"/>
          <w:sz w:val="20"/>
          <w:szCs w:val="20"/>
        </w:rPr>
        <w:t xml:space="preserve">Åldersgrupp: </w:t>
      </w:r>
      <w:r w:rsidR="009A7988" w:rsidRPr="00EF0CE0">
        <w:rPr>
          <w:rFonts w:ascii="Georgia" w:hAnsi="Georgia"/>
          <w:sz w:val="20"/>
          <w:szCs w:val="20"/>
        </w:rPr>
        <w:t>15–20</w:t>
      </w:r>
      <w:r w:rsidRPr="00EF0CE0">
        <w:rPr>
          <w:rFonts w:ascii="Georgia" w:hAnsi="Georgia"/>
          <w:sz w:val="20"/>
          <w:szCs w:val="20"/>
        </w:rPr>
        <w:t xml:space="preserve"> år</w:t>
      </w:r>
      <w:r w:rsidR="00D1553D">
        <w:rPr>
          <w:rFonts w:ascii="Georgia" w:hAnsi="Georgia"/>
          <w:sz w:val="20"/>
          <w:szCs w:val="20"/>
        </w:rPr>
        <w:t>.</w:t>
      </w:r>
    </w:p>
    <w:p w14:paraId="2FF74A58" w14:textId="77777777" w:rsidR="0045049C" w:rsidRDefault="0045049C" w:rsidP="0045049C">
      <w:pPr>
        <w:pStyle w:val="Rubrik3"/>
        <w:rPr>
          <w:rFonts w:ascii="Franklin Gothic Medium" w:hAnsi="Franklin Gothic Medium"/>
        </w:rPr>
      </w:pPr>
    </w:p>
    <w:p w14:paraId="4EAC183E" w14:textId="21A77319" w:rsidR="007759F0" w:rsidRPr="0045049C" w:rsidRDefault="0045049C" w:rsidP="0045049C">
      <w:pPr>
        <w:pStyle w:val="Rubrik3"/>
        <w:rPr>
          <w:rFonts w:ascii="Franklin Gothic Medium" w:hAnsi="Franklin Gothic Medium"/>
        </w:rPr>
      </w:pPr>
      <w:r>
        <w:rPr>
          <w:rFonts w:ascii="Franklin Gothic Medium" w:hAnsi="Franklin Gothic Medium"/>
        </w:rPr>
        <w:t>Innehåll</w:t>
      </w:r>
    </w:p>
    <w:p w14:paraId="79C725C0" w14:textId="68003753" w:rsidR="007759F0" w:rsidRPr="0045049C" w:rsidRDefault="007759F0" w:rsidP="0045049C">
      <w:pPr>
        <w:pStyle w:val="Rubrik4"/>
        <w:rPr>
          <w:rFonts w:ascii="Georgia" w:hAnsi="Georgia"/>
        </w:rPr>
      </w:pPr>
      <w:r>
        <w:br/>
      </w:r>
      <w:r w:rsidR="005D6BC0" w:rsidRPr="0045049C">
        <w:rPr>
          <w:rFonts w:ascii="Georgia" w:hAnsi="Georgia"/>
        </w:rPr>
        <w:t>Organisationskunskap</w:t>
      </w:r>
    </w:p>
    <w:p w14:paraId="63727050" w14:textId="03EE5C4E" w:rsidR="005D6BC0" w:rsidRPr="00EA0D85" w:rsidRDefault="005D6BC0" w:rsidP="0045049C">
      <w:pPr>
        <w:rPr>
          <w:rFonts w:ascii="Georgia" w:hAnsi="Georgia"/>
          <w:sz w:val="20"/>
          <w:szCs w:val="20"/>
        </w:rPr>
      </w:pPr>
      <w:r w:rsidRPr="00EA0D85">
        <w:rPr>
          <w:rFonts w:ascii="Georgia" w:hAnsi="Georgia"/>
          <w:sz w:val="20"/>
          <w:szCs w:val="20"/>
        </w:rPr>
        <w:t>”</w:t>
      </w:r>
      <w:r w:rsidR="0045049C" w:rsidRPr="00EA0D85">
        <w:rPr>
          <w:rFonts w:ascii="Georgia" w:hAnsi="Georgia"/>
          <w:sz w:val="20"/>
          <w:szCs w:val="20"/>
        </w:rPr>
        <w:t xml:space="preserve">Central nivå” - </w:t>
      </w:r>
      <w:r w:rsidRPr="00EA0D85">
        <w:rPr>
          <w:rFonts w:ascii="Georgia" w:hAnsi="Georgia"/>
          <w:sz w:val="20"/>
          <w:szCs w:val="20"/>
        </w:rPr>
        <w:t>verksamhet och finansiering av s</w:t>
      </w:r>
      <w:r w:rsidR="0045049C" w:rsidRPr="00EA0D85">
        <w:rPr>
          <w:rFonts w:ascii="Georgia" w:hAnsi="Georgia"/>
          <w:sz w:val="20"/>
          <w:szCs w:val="20"/>
        </w:rPr>
        <w:t>vensk hästnäring samt HNS struktur.</w:t>
      </w:r>
    </w:p>
    <w:p w14:paraId="495CE5B9" w14:textId="462F46D6" w:rsidR="005D6BC0" w:rsidRPr="00EA0D85" w:rsidRDefault="005D6BC0" w:rsidP="0045049C">
      <w:pPr>
        <w:rPr>
          <w:rFonts w:ascii="Georgia" w:hAnsi="Georgia"/>
          <w:sz w:val="20"/>
          <w:szCs w:val="20"/>
        </w:rPr>
      </w:pPr>
      <w:r w:rsidRPr="00EA0D85">
        <w:rPr>
          <w:rFonts w:ascii="Georgia" w:hAnsi="Georgia"/>
          <w:sz w:val="20"/>
          <w:szCs w:val="20"/>
        </w:rPr>
        <w:t>”</w:t>
      </w:r>
      <w:r w:rsidR="0045049C" w:rsidRPr="00EA0D85">
        <w:rPr>
          <w:rFonts w:ascii="Georgia" w:hAnsi="Georgia"/>
          <w:sz w:val="20"/>
          <w:szCs w:val="20"/>
        </w:rPr>
        <w:t>L</w:t>
      </w:r>
      <w:r w:rsidRPr="00EA0D85">
        <w:rPr>
          <w:rFonts w:ascii="Georgia" w:hAnsi="Georgia"/>
          <w:sz w:val="20"/>
          <w:szCs w:val="20"/>
        </w:rPr>
        <w:t>okal” nivå</w:t>
      </w:r>
      <w:r w:rsidR="0045049C" w:rsidRPr="00EA0D85">
        <w:rPr>
          <w:rFonts w:ascii="Georgia" w:hAnsi="Georgia"/>
          <w:sz w:val="20"/>
          <w:szCs w:val="20"/>
        </w:rPr>
        <w:t xml:space="preserve"> - Samarbetsorganisationernas struktur och uppbyggnad samt u</w:t>
      </w:r>
      <w:r w:rsidRPr="00EA0D85">
        <w:rPr>
          <w:rFonts w:ascii="Georgia" w:hAnsi="Georgia"/>
          <w:sz w:val="20"/>
          <w:szCs w:val="20"/>
        </w:rPr>
        <w:t>tövande av hästsporter</w:t>
      </w:r>
      <w:r w:rsidR="0045049C" w:rsidRPr="00EA0D85">
        <w:rPr>
          <w:rFonts w:ascii="Georgia" w:hAnsi="Georgia"/>
          <w:sz w:val="20"/>
          <w:szCs w:val="20"/>
        </w:rPr>
        <w:t>.</w:t>
      </w:r>
    </w:p>
    <w:p w14:paraId="0BE5B404" w14:textId="77777777" w:rsidR="005D6BC0" w:rsidRDefault="005D6BC0" w:rsidP="005D6BC0"/>
    <w:p w14:paraId="0637ADB6" w14:textId="77777777" w:rsidR="005D6BC0" w:rsidRPr="0045049C" w:rsidRDefault="005D6BC0" w:rsidP="0045049C">
      <w:pPr>
        <w:pStyle w:val="Rubrik4"/>
        <w:rPr>
          <w:rFonts w:ascii="Georgia" w:hAnsi="Georgia"/>
        </w:rPr>
      </w:pPr>
      <w:r w:rsidRPr="0045049C">
        <w:rPr>
          <w:rFonts w:ascii="Georgia" w:hAnsi="Georgia"/>
        </w:rPr>
        <w:t>Föreningskunskap</w:t>
      </w:r>
    </w:p>
    <w:p w14:paraId="210FD1B2" w14:textId="62A3A978" w:rsidR="005D6BC0" w:rsidRPr="00EA0D85" w:rsidRDefault="005D6BC0" w:rsidP="005D6BC0">
      <w:pPr>
        <w:rPr>
          <w:rFonts w:ascii="Georgia" w:hAnsi="Georgia"/>
          <w:sz w:val="20"/>
          <w:szCs w:val="20"/>
        </w:rPr>
      </w:pPr>
      <w:r w:rsidRPr="00EA0D85">
        <w:rPr>
          <w:rFonts w:ascii="Georgia" w:hAnsi="Georgia"/>
          <w:sz w:val="20"/>
          <w:szCs w:val="20"/>
        </w:rPr>
        <w:t>Föreningens uppbyggnad och syfte</w:t>
      </w:r>
      <w:r w:rsidR="0045049C" w:rsidRPr="00EA0D85">
        <w:rPr>
          <w:rFonts w:ascii="Georgia" w:hAnsi="Georgia"/>
          <w:sz w:val="20"/>
          <w:szCs w:val="20"/>
        </w:rPr>
        <w:t>.</w:t>
      </w:r>
      <w:r w:rsidRPr="00EA0D85">
        <w:rPr>
          <w:rFonts w:ascii="Georgia" w:hAnsi="Georgia"/>
          <w:sz w:val="20"/>
          <w:szCs w:val="20"/>
        </w:rPr>
        <w:br/>
        <w:t>Ideell och kommersiell verksamhet</w:t>
      </w:r>
      <w:r w:rsidR="0045049C" w:rsidRPr="00EA0D85">
        <w:rPr>
          <w:rFonts w:ascii="Georgia" w:hAnsi="Georgia"/>
          <w:sz w:val="20"/>
          <w:szCs w:val="20"/>
        </w:rPr>
        <w:t>.</w:t>
      </w:r>
    </w:p>
    <w:p w14:paraId="76EC6471" w14:textId="3BA95136" w:rsidR="005D6BC0" w:rsidRPr="00EA0D85" w:rsidRDefault="005D6BC0" w:rsidP="005D6BC0">
      <w:pPr>
        <w:rPr>
          <w:rFonts w:ascii="Georgia" w:hAnsi="Georgia"/>
          <w:sz w:val="20"/>
          <w:szCs w:val="20"/>
        </w:rPr>
      </w:pPr>
      <w:r w:rsidRPr="00EA0D85">
        <w:rPr>
          <w:rFonts w:ascii="Georgia" w:hAnsi="Georgia"/>
          <w:sz w:val="20"/>
          <w:szCs w:val="20"/>
        </w:rPr>
        <w:t>Beslutsfattande organ och årscykel inom organisationens verksamhet</w:t>
      </w:r>
      <w:r w:rsidR="0045049C" w:rsidRPr="00EA0D85">
        <w:rPr>
          <w:rFonts w:ascii="Georgia" w:hAnsi="Georgia"/>
          <w:sz w:val="20"/>
          <w:szCs w:val="20"/>
        </w:rPr>
        <w:t>.</w:t>
      </w:r>
    </w:p>
    <w:p w14:paraId="65D62787" w14:textId="59A16B2F" w:rsidR="005D6BC0" w:rsidRPr="0045049C" w:rsidRDefault="005D6BC0" w:rsidP="0045049C">
      <w:pPr>
        <w:pStyle w:val="Rubrik4"/>
        <w:rPr>
          <w:rFonts w:ascii="Georgia" w:hAnsi="Georgia"/>
        </w:rPr>
      </w:pPr>
      <w:r>
        <w:br/>
      </w:r>
      <w:r w:rsidR="0045049C">
        <w:rPr>
          <w:rFonts w:ascii="Georgia" w:hAnsi="Georgia"/>
        </w:rPr>
        <w:t>P</w:t>
      </w:r>
      <w:r w:rsidRPr="0045049C">
        <w:rPr>
          <w:rFonts w:ascii="Georgia" w:hAnsi="Georgia"/>
        </w:rPr>
        <w:t>åverka omvärlden</w:t>
      </w:r>
    </w:p>
    <w:p w14:paraId="63B75635" w14:textId="77777777" w:rsidR="005D6BC0" w:rsidRPr="00EA0D85" w:rsidRDefault="005D6BC0" w:rsidP="005D6BC0">
      <w:pPr>
        <w:rPr>
          <w:rFonts w:ascii="Georgia" w:hAnsi="Georgia"/>
          <w:sz w:val="20"/>
          <w:szCs w:val="20"/>
        </w:rPr>
      </w:pPr>
      <w:r w:rsidRPr="00EA0D85">
        <w:rPr>
          <w:rFonts w:ascii="Georgia" w:hAnsi="Georgia"/>
          <w:sz w:val="20"/>
          <w:szCs w:val="20"/>
        </w:rPr>
        <w:t>Retorik</w:t>
      </w:r>
    </w:p>
    <w:p w14:paraId="0B732C3D" w14:textId="77777777" w:rsidR="005D6BC0" w:rsidRPr="00EA0D85" w:rsidRDefault="005D6BC0" w:rsidP="005D6BC0">
      <w:pPr>
        <w:rPr>
          <w:rFonts w:ascii="Georgia" w:hAnsi="Georgia"/>
          <w:sz w:val="20"/>
          <w:szCs w:val="20"/>
        </w:rPr>
      </w:pPr>
      <w:r w:rsidRPr="00EA0D85">
        <w:rPr>
          <w:rFonts w:ascii="Georgia" w:hAnsi="Georgia"/>
          <w:sz w:val="20"/>
          <w:szCs w:val="20"/>
        </w:rPr>
        <w:t>Sociala medier</w:t>
      </w:r>
    </w:p>
    <w:p w14:paraId="5C74D2BC" w14:textId="13A91CA2" w:rsidR="005D6BC0" w:rsidRPr="0045049C" w:rsidRDefault="005D6BC0" w:rsidP="0045049C">
      <w:pPr>
        <w:pStyle w:val="Rubrik4"/>
        <w:rPr>
          <w:rFonts w:ascii="Georgia" w:hAnsi="Georgia"/>
        </w:rPr>
      </w:pPr>
      <w:r>
        <w:rPr>
          <w:rFonts w:ascii="Times New Roman" w:eastAsia="Times New Roman" w:hAnsi="Times New Roman" w:cs="Times New Roman"/>
          <w:color w:val="auto"/>
          <w:sz w:val="24"/>
          <w:szCs w:val="24"/>
        </w:rPr>
        <w:br/>
      </w:r>
      <w:r w:rsidR="0045049C">
        <w:rPr>
          <w:rFonts w:ascii="Georgia" w:hAnsi="Georgia"/>
        </w:rPr>
        <w:t>D</w:t>
      </w:r>
      <w:r w:rsidRPr="0045049C">
        <w:rPr>
          <w:rFonts w:ascii="Georgia" w:hAnsi="Georgia"/>
        </w:rPr>
        <w:t>elta i en grupp</w:t>
      </w:r>
    </w:p>
    <w:p w14:paraId="08C56771" w14:textId="77777777" w:rsidR="005D6BC0" w:rsidRPr="00EA0D85" w:rsidRDefault="005D6BC0" w:rsidP="005D6BC0">
      <w:pPr>
        <w:rPr>
          <w:rFonts w:ascii="Georgia" w:hAnsi="Georgia"/>
          <w:sz w:val="20"/>
          <w:szCs w:val="20"/>
        </w:rPr>
      </w:pPr>
      <w:r w:rsidRPr="00EA0D85">
        <w:rPr>
          <w:rFonts w:ascii="Georgia" w:hAnsi="Georgia"/>
          <w:sz w:val="20"/>
          <w:szCs w:val="20"/>
        </w:rPr>
        <w:t>Grundläggande teorier kring grupprocesser</w:t>
      </w:r>
    </w:p>
    <w:p w14:paraId="181E182B" w14:textId="77777777" w:rsidR="005D6BC0" w:rsidRPr="00EA0D85" w:rsidRDefault="005D6BC0" w:rsidP="005D6BC0">
      <w:pPr>
        <w:rPr>
          <w:rFonts w:ascii="Georgia" w:hAnsi="Georgia"/>
          <w:sz w:val="20"/>
          <w:szCs w:val="20"/>
        </w:rPr>
      </w:pPr>
      <w:r w:rsidRPr="00EA0D85">
        <w:rPr>
          <w:rFonts w:ascii="Georgia" w:hAnsi="Georgia"/>
          <w:sz w:val="20"/>
          <w:szCs w:val="20"/>
        </w:rPr>
        <w:t>Kommunikation</w:t>
      </w:r>
    </w:p>
    <w:p w14:paraId="5591F359" w14:textId="77777777" w:rsidR="005D6BC0" w:rsidRPr="00EA0D85" w:rsidRDefault="005D6BC0" w:rsidP="005D6BC0">
      <w:pPr>
        <w:rPr>
          <w:rFonts w:ascii="Georgia" w:hAnsi="Georgia"/>
          <w:sz w:val="20"/>
          <w:szCs w:val="20"/>
        </w:rPr>
      </w:pPr>
      <w:r w:rsidRPr="00EA0D85">
        <w:rPr>
          <w:rFonts w:ascii="Georgia" w:hAnsi="Georgia"/>
          <w:sz w:val="20"/>
          <w:szCs w:val="20"/>
        </w:rPr>
        <w:t>Motivationsteorier</w:t>
      </w:r>
    </w:p>
    <w:p w14:paraId="5B319358" w14:textId="77777777" w:rsidR="005D6BC0" w:rsidRPr="00EA0D85" w:rsidRDefault="005D6BC0" w:rsidP="005D6BC0">
      <w:pPr>
        <w:rPr>
          <w:rFonts w:ascii="Georgia" w:hAnsi="Georgia"/>
          <w:sz w:val="20"/>
          <w:szCs w:val="20"/>
        </w:rPr>
      </w:pPr>
      <w:r w:rsidRPr="00EA0D85">
        <w:rPr>
          <w:rFonts w:ascii="Georgia" w:hAnsi="Georgia"/>
          <w:sz w:val="20"/>
          <w:szCs w:val="20"/>
        </w:rPr>
        <w:lastRenderedPageBreak/>
        <w:t>Värdegrund</w:t>
      </w:r>
    </w:p>
    <w:p w14:paraId="17EE7408" w14:textId="77777777" w:rsidR="005D6BC0" w:rsidRPr="00EA0D85" w:rsidRDefault="005D6BC0" w:rsidP="005D6BC0">
      <w:pPr>
        <w:rPr>
          <w:rFonts w:ascii="Georgia" w:hAnsi="Georgia"/>
          <w:sz w:val="20"/>
          <w:szCs w:val="20"/>
        </w:rPr>
      </w:pPr>
      <w:r w:rsidRPr="00EA0D85">
        <w:rPr>
          <w:rFonts w:ascii="Georgia" w:hAnsi="Georgia"/>
          <w:sz w:val="20"/>
          <w:szCs w:val="20"/>
        </w:rPr>
        <w:t>Framgångsfaktorer – exempel</w:t>
      </w:r>
    </w:p>
    <w:p w14:paraId="31E62150" w14:textId="77777777" w:rsidR="005D6BC0" w:rsidRDefault="005D6BC0" w:rsidP="005D6BC0"/>
    <w:p w14:paraId="6498BBB3" w14:textId="04DC8C07" w:rsidR="005D6BC0" w:rsidRPr="0045049C" w:rsidRDefault="0045049C" w:rsidP="0045049C">
      <w:pPr>
        <w:pStyle w:val="Rubrik4"/>
        <w:rPr>
          <w:rFonts w:ascii="Georgia" w:hAnsi="Georgia"/>
        </w:rPr>
      </w:pPr>
      <w:r>
        <w:rPr>
          <w:rFonts w:ascii="Georgia" w:hAnsi="Georgia"/>
        </w:rPr>
        <w:t>L</w:t>
      </w:r>
      <w:r w:rsidR="005D6BC0" w:rsidRPr="0045049C">
        <w:rPr>
          <w:rFonts w:ascii="Georgia" w:hAnsi="Georgia"/>
        </w:rPr>
        <w:t>eda en grupp</w:t>
      </w:r>
    </w:p>
    <w:p w14:paraId="5265A05C" w14:textId="77777777" w:rsidR="005D6BC0" w:rsidRPr="00EA0D85" w:rsidRDefault="005D6BC0" w:rsidP="005D6BC0">
      <w:pPr>
        <w:rPr>
          <w:rFonts w:ascii="Georgia" w:hAnsi="Georgia"/>
          <w:sz w:val="20"/>
          <w:szCs w:val="20"/>
        </w:rPr>
      </w:pPr>
      <w:r w:rsidRPr="00EA0D85">
        <w:rPr>
          <w:rFonts w:ascii="Georgia" w:hAnsi="Georgia"/>
          <w:sz w:val="20"/>
          <w:szCs w:val="20"/>
        </w:rPr>
        <w:t>Ledarskapsteorier</w:t>
      </w:r>
    </w:p>
    <w:p w14:paraId="1FC5DD90" w14:textId="77777777" w:rsidR="005D6BC0" w:rsidRPr="00EA0D85" w:rsidRDefault="005D6BC0" w:rsidP="005D6BC0">
      <w:pPr>
        <w:rPr>
          <w:rFonts w:ascii="Georgia" w:hAnsi="Georgia"/>
          <w:sz w:val="20"/>
          <w:szCs w:val="20"/>
        </w:rPr>
      </w:pPr>
      <w:r w:rsidRPr="00EA0D85">
        <w:rPr>
          <w:rFonts w:ascii="Georgia" w:hAnsi="Georgia"/>
          <w:sz w:val="20"/>
          <w:szCs w:val="20"/>
        </w:rPr>
        <w:t>Ledarskapsstil</w:t>
      </w:r>
    </w:p>
    <w:p w14:paraId="04D1A59F" w14:textId="77777777" w:rsidR="005D6BC0" w:rsidRDefault="005D6BC0" w:rsidP="005D6BC0"/>
    <w:p w14:paraId="79CB8319" w14:textId="77777777" w:rsidR="005D6BC0" w:rsidRPr="0045049C" w:rsidRDefault="005D6BC0" w:rsidP="0045049C">
      <w:pPr>
        <w:pStyle w:val="Rubrik4"/>
        <w:rPr>
          <w:rFonts w:ascii="Georgia" w:hAnsi="Georgia"/>
        </w:rPr>
      </w:pPr>
      <w:r w:rsidRPr="0045049C">
        <w:rPr>
          <w:rFonts w:ascii="Georgia" w:hAnsi="Georgia"/>
        </w:rPr>
        <w:t>Projektledning</w:t>
      </w:r>
    </w:p>
    <w:p w14:paraId="0F715B15" w14:textId="77777777" w:rsidR="005D6BC0" w:rsidRPr="00EA0D85" w:rsidRDefault="005D6BC0" w:rsidP="005D6BC0">
      <w:pPr>
        <w:rPr>
          <w:rFonts w:ascii="Georgia" w:hAnsi="Georgia"/>
          <w:sz w:val="20"/>
          <w:szCs w:val="20"/>
        </w:rPr>
      </w:pPr>
      <w:r w:rsidRPr="00EA0D85">
        <w:rPr>
          <w:rFonts w:ascii="Georgia" w:hAnsi="Georgia"/>
          <w:sz w:val="20"/>
          <w:szCs w:val="20"/>
        </w:rPr>
        <w:t>Projekt som arbetsform</w:t>
      </w:r>
    </w:p>
    <w:p w14:paraId="0ABFF7FE" w14:textId="77777777" w:rsidR="005D6BC0" w:rsidRPr="00EA0D85" w:rsidRDefault="005D6BC0" w:rsidP="005D6BC0">
      <w:pPr>
        <w:rPr>
          <w:rFonts w:ascii="Georgia" w:hAnsi="Georgia"/>
          <w:sz w:val="20"/>
          <w:szCs w:val="20"/>
        </w:rPr>
      </w:pPr>
      <w:r w:rsidRPr="00EA0D85">
        <w:rPr>
          <w:rFonts w:ascii="Georgia" w:hAnsi="Georgia"/>
          <w:sz w:val="20"/>
          <w:szCs w:val="20"/>
        </w:rPr>
        <w:t>Projektledarens roll</w:t>
      </w:r>
    </w:p>
    <w:p w14:paraId="01998A11" w14:textId="77777777" w:rsidR="005D6BC0" w:rsidRDefault="005D6BC0" w:rsidP="005D6BC0"/>
    <w:p w14:paraId="7A5269E4" w14:textId="77777777" w:rsidR="005D6BC0" w:rsidRPr="00345C5B" w:rsidRDefault="005D6BC0" w:rsidP="00345C5B">
      <w:pPr>
        <w:pStyle w:val="Rubrik4"/>
        <w:rPr>
          <w:rFonts w:ascii="Georgia" w:hAnsi="Georgia"/>
        </w:rPr>
      </w:pPr>
      <w:r w:rsidRPr="00345C5B">
        <w:rPr>
          <w:rFonts w:ascii="Georgia" w:hAnsi="Georgia"/>
        </w:rPr>
        <w:t>Ungdomsinflytande</w:t>
      </w:r>
    </w:p>
    <w:p w14:paraId="46B5471D" w14:textId="77777777" w:rsidR="005D6BC0" w:rsidRPr="00EA0D85" w:rsidRDefault="005D6BC0" w:rsidP="005D6BC0">
      <w:pPr>
        <w:rPr>
          <w:rFonts w:ascii="Georgia" w:hAnsi="Georgia"/>
          <w:sz w:val="20"/>
          <w:szCs w:val="20"/>
        </w:rPr>
      </w:pPr>
      <w:r w:rsidRPr="00EA0D85">
        <w:rPr>
          <w:rFonts w:ascii="Georgia" w:hAnsi="Georgia"/>
          <w:sz w:val="20"/>
          <w:szCs w:val="20"/>
        </w:rPr>
        <w:t>Ungdomsinflytande i den egna organisationen</w:t>
      </w:r>
      <w:r w:rsidRPr="00EA0D85">
        <w:rPr>
          <w:rFonts w:ascii="Georgia" w:hAnsi="Georgia"/>
          <w:sz w:val="20"/>
          <w:szCs w:val="20"/>
        </w:rPr>
        <w:br/>
        <w:t xml:space="preserve">Reellt ungdomsinflytande </w:t>
      </w:r>
    </w:p>
    <w:p w14:paraId="33760F82" w14:textId="77777777" w:rsidR="005D6BC0" w:rsidRPr="00EA0D85" w:rsidRDefault="005D6BC0" w:rsidP="005D6BC0">
      <w:pPr>
        <w:rPr>
          <w:rFonts w:ascii="Georgia" w:hAnsi="Georgia"/>
          <w:sz w:val="20"/>
          <w:szCs w:val="20"/>
        </w:rPr>
      </w:pPr>
      <w:r w:rsidRPr="00EA0D85">
        <w:rPr>
          <w:rFonts w:ascii="Georgia" w:hAnsi="Georgia"/>
          <w:sz w:val="20"/>
          <w:szCs w:val="20"/>
        </w:rPr>
        <w:t>Rekrytering av ungdomar</w:t>
      </w:r>
    </w:p>
    <w:p w14:paraId="1026E44D" w14:textId="30FF27AF" w:rsidR="005D6BC0" w:rsidRDefault="005D6BC0" w:rsidP="005D6BC0">
      <w:pPr>
        <w:rPr>
          <w:rFonts w:ascii="Garamond" w:hAnsi="Garamond"/>
        </w:rPr>
      </w:pPr>
    </w:p>
    <w:p w14:paraId="3F110A1B" w14:textId="3436A8DF" w:rsidR="005D6BC0" w:rsidRPr="009A7988" w:rsidRDefault="009A7988" w:rsidP="009A7988">
      <w:pPr>
        <w:pStyle w:val="Rubrik3"/>
        <w:rPr>
          <w:rFonts w:ascii="Franklin Gothic Medium" w:hAnsi="Franklin Gothic Medium"/>
        </w:rPr>
      </w:pPr>
      <w:r>
        <w:rPr>
          <w:rFonts w:ascii="Franklin Gothic Medium" w:hAnsi="Franklin Gothic Medium"/>
        </w:rPr>
        <w:t>Genomförande och planering</w:t>
      </w:r>
      <w:r w:rsidR="005D6BC0" w:rsidRPr="009A7988">
        <w:rPr>
          <w:rFonts w:ascii="Franklin Gothic Medium" w:hAnsi="Franklin Gothic Medium"/>
        </w:rPr>
        <w:t xml:space="preserve"> </w:t>
      </w:r>
      <w:r>
        <w:rPr>
          <w:rFonts w:ascii="Franklin Gothic Medium" w:hAnsi="Franklin Gothic Medium"/>
        </w:rPr>
        <w:t>utbildningstillfällen</w:t>
      </w:r>
    </w:p>
    <w:p w14:paraId="16A2F452" w14:textId="69111C05" w:rsidR="009A7988" w:rsidRDefault="00A509BF" w:rsidP="005D6BC0">
      <w:pPr>
        <w:rPr>
          <w:rFonts w:ascii="Georgia" w:hAnsi="Georgia"/>
          <w:sz w:val="20"/>
          <w:szCs w:val="20"/>
        </w:rPr>
      </w:pPr>
      <w:r w:rsidRPr="00A509BF">
        <w:rPr>
          <w:rFonts w:ascii="Georgia" w:hAnsi="Georgia"/>
          <w:sz w:val="20"/>
          <w:szCs w:val="20"/>
        </w:rPr>
        <w:t>Utbildningen genomförs under 2019 med två fysiska träffar under flera dagar. Mellan träffarna arbetar deltagarna med olika uppgifter såsom t ex analys av det egna förbundets ungdomsverksamhet, ledarskapsfrågor etc. Träffarna kommer att förläggas på olika ställen i landet.</w:t>
      </w:r>
    </w:p>
    <w:p w14:paraId="4BDF3C12" w14:textId="77777777" w:rsidR="009A7988" w:rsidRDefault="009A7988" w:rsidP="005D6BC0">
      <w:pPr>
        <w:rPr>
          <w:rFonts w:ascii="Georgia" w:hAnsi="Georgia"/>
          <w:sz w:val="20"/>
          <w:szCs w:val="20"/>
        </w:rPr>
      </w:pPr>
    </w:p>
    <w:p w14:paraId="0BBD8720" w14:textId="25B20374" w:rsidR="005D6BC0" w:rsidRPr="004B4F71" w:rsidRDefault="00A509BF" w:rsidP="005D6BC0">
      <w:pPr>
        <w:rPr>
          <w:rFonts w:ascii="Georgia" w:hAnsi="Georgia"/>
          <w:sz w:val="20"/>
          <w:szCs w:val="20"/>
        </w:rPr>
      </w:pPr>
      <w:r>
        <w:rPr>
          <w:rFonts w:ascii="Georgia" w:hAnsi="Georgia"/>
          <w:sz w:val="20"/>
          <w:szCs w:val="20"/>
        </w:rPr>
        <w:t>Träff</w:t>
      </w:r>
      <w:r w:rsidR="00345C5B" w:rsidRPr="004B4F71">
        <w:rPr>
          <w:rFonts w:ascii="Georgia" w:hAnsi="Georgia"/>
          <w:sz w:val="20"/>
          <w:szCs w:val="20"/>
        </w:rPr>
        <w:t xml:space="preserve"> 1.</w:t>
      </w:r>
      <w:r w:rsidR="005D6BC0" w:rsidRPr="004B4F71">
        <w:rPr>
          <w:rFonts w:ascii="Georgia" w:hAnsi="Georgia"/>
          <w:sz w:val="20"/>
          <w:szCs w:val="20"/>
        </w:rPr>
        <w:t xml:space="preserve"> </w:t>
      </w:r>
      <w:r w:rsidR="00321C25">
        <w:rPr>
          <w:rFonts w:ascii="Georgia" w:hAnsi="Georgia"/>
          <w:sz w:val="20"/>
          <w:szCs w:val="20"/>
        </w:rPr>
        <w:t>I samband med</w:t>
      </w:r>
      <w:r w:rsidR="00E65D5A">
        <w:rPr>
          <w:rFonts w:ascii="Georgia" w:hAnsi="Georgia"/>
          <w:sz w:val="20"/>
          <w:szCs w:val="20"/>
        </w:rPr>
        <w:t xml:space="preserve"> </w:t>
      </w:r>
      <w:r w:rsidR="00444440">
        <w:rPr>
          <w:rFonts w:ascii="Georgia" w:hAnsi="Georgia"/>
          <w:sz w:val="20"/>
          <w:szCs w:val="20"/>
        </w:rPr>
        <w:t>Göteborg horse show</w:t>
      </w:r>
      <w:r w:rsidR="00E65D5A">
        <w:rPr>
          <w:rFonts w:ascii="Georgia" w:hAnsi="Georgia"/>
          <w:sz w:val="20"/>
          <w:szCs w:val="20"/>
        </w:rPr>
        <w:t xml:space="preserve"> den </w:t>
      </w:r>
      <w:proofErr w:type="gramStart"/>
      <w:r w:rsidR="00F00F3F">
        <w:rPr>
          <w:rFonts w:ascii="Georgia" w:hAnsi="Georgia"/>
          <w:sz w:val="20"/>
          <w:szCs w:val="20"/>
        </w:rPr>
        <w:t>4-5</w:t>
      </w:r>
      <w:proofErr w:type="gramEnd"/>
      <w:r w:rsidR="00345C5B" w:rsidRPr="004B4F71">
        <w:rPr>
          <w:rFonts w:ascii="Georgia" w:hAnsi="Georgia"/>
          <w:sz w:val="20"/>
          <w:szCs w:val="20"/>
        </w:rPr>
        <w:t xml:space="preserve"> april. </w:t>
      </w:r>
      <w:r w:rsidR="00E65D5A">
        <w:rPr>
          <w:rFonts w:ascii="Georgia" w:hAnsi="Georgia"/>
          <w:sz w:val="20"/>
          <w:szCs w:val="20"/>
        </w:rPr>
        <w:t xml:space="preserve">Start </w:t>
      </w:r>
      <w:r w:rsidR="00AA1218">
        <w:rPr>
          <w:rFonts w:ascii="Georgia" w:hAnsi="Georgia"/>
          <w:sz w:val="20"/>
          <w:szCs w:val="20"/>
        </w:rPr>
        <w:t xml:space="preserve">ca. </w:t>
      </w:r>
      <w:r w:rsidR="00E65D5A">
        <w:rPr>
          <w:rFonts w:ascii="Georgia" w:hAnsi="Georgia"/>
          <w:sz w:val="20"/>
          <w:szCs w:val="20"/>
        </w:rPr>
        <w:t>kl. 10.0</w:t>
      </w:r>
      <w:r w:rsidR="0005117A">
        <w:rPr>
          <w:rFonts w:ascii="Georgia" w:hAnsi="Georgia"/>
          <w:sz w:val="20"/>
          <w:szCs w:val="20"/>
        </w:rPr>
        <w:t>0</w:t>
      </w:r>
      <w:r w:rsidR="00E65D5A">
        <w:rPr>
          <w:rFonts w:ascii="Georgia" w:hAnsi="Georgia"/>
          <w:sz w:val="20"/>
          <w:szCs w:val="20"/>
        </w:rPr>
        <w:t xml:space="preserve"> och a</w:t>
      </w:r>
      <w:r w:rsidR="00E65D5A" w:rsidRPr="004B4F71">
        <w:rPr>
          <w:rFonts w:ascii="Georgia" w:hAnsi="Georgia"/>
          <w:sz w:val="20"/>
          <w:szCs w:val="20"/>
        </w:rPr>
        <w:t>vslut ca 15.00.</w:t>
      </w:r>
    </w:p>
    <w:p w14:paraId="69B6B6F9" w14:textId="315EF29A" w:rsidR="005D6BC0" w:rsidRPr="004B4F71" w:rsidRDefault="00A509BF" w:rsidP="005D6BC0">
      <w:pPr>
        <w:rPr>
          <w:rFonts w:ascii="Georgia" w:hAnsi="Georgia"/>
          <w:sz w:val="20"/>
          <w:szCs w:val="20"/>
        </w:rPr>
      </w:pPr>
      <w:r>
        <w:rPr>
          <w:rFonts w:ascii="Georgia" w:hAnsi="Georgia"/>
          <w:sz w:val="20"/>
          <w:szCs w:val="20"/>
        </w:rPr>
        <w:t>Träff</w:t>
      </w:r>
      <w:r w:rsidR="005D6BC0" w:rsidRPr="004B4F71">
        <w:rPr>
          <w:rFonts w:ascii="Georgia" w:hAnsi="Georgia"/>
          <w:sz w:val="20"/>
          <w:szCs w:val="20"/>
        </w:rPr>
        <w:t xml:space="preserve"> 2</w:t>
      </w:r>
      <w:r w:rsidR="00345C5B" w:rsidRPr="004B4F71">
        <w:rPr>
          <w:rFonts w:ascii="Georgia" w:hAnsi="Georgia"/>
          <w:sz w:val="20"/>
          <w:szCs w:val="20"/>
        </w:rPr>
        <w:t xml:space="preserve">. </w:t>
      </w:r>
      <w:r>
        <w:rPr>
          <w:rFonts w:ascii="Georgia" w:hAnsi="Georgia"/>
          <w:sz w:val="20"/>
          <w:szCs w:val="20"/>
        </w:rPr>
        <w:t>Preliminärt</w:t>
      </w:r>
      <w:r w:rsidR="005D6BC0" w:rsidRPr="004B4F71">
        <w:rPr>
          <w:rFonts w:ascii="Georgia" w:hAnsi="Georgia"/>
          <w:sz w:val="20"/>
          <w:szCs w:val="20"/>
        </w:rPr>
        <w:t xml:space="preserve"> i sept</w:t>
      </w:r>
      <w:r w:rsidR="00E65D5A">
        <w:rPr>
          <w:rFonts w:ascii="Georgia" w:hAnsi="Georgia"/>
          <w:sz w:val="20"/>
          <w:szCs w:val="20"/>
        </w:rPr>
        <w:t>ember</w:t>
      </w:r>
      <w:r w:rsidR="005D6BC0" w:rsidRPr="004B4F71">
        <w:rPr>
          <w:rFonts w:ascii="Georgia" w:hAnsi="Georgia"/>
          <w:sz w:val="20"/>
          <w:szCs w:val="20"/>
        </w:rPr>
        <w:t xml:space="preserve"> v.37.</w:t>
      </w:r>
    </w:p>
    <w:p w14:paraId="5E5A4242" w14:textId="47ACD796" w:rsidR="00EA0D85" w:rsidRDefault="00EA0D85" w:rsidP="005D6BC0">
      <w:pPr>
        <w:rPr>
          <w:rFonts w:ascii="Garamond" w:hAnsi="Garamond"/>
        </w:rPr>
      </w:pPr>
    </w:p>
    <w:p w14:paraId="1CFCF467" w14:textId="77777777" w:rsidR="004B4F71" w:rsidRPr="009A7988" w:rsidRDefault="004B4F71" w:rsidP="009A7988">
      <w:pPr>
        <w:pStyle w:val="Rubrik3"/>
        <w:rPr>
          <w:rFonts w:ascii="Franklin Gothic Medium" w:hAnsi="Franklin Gothic Medium"/>
        </w:rPr>
      </w:pPr>
      <w:r w:rsidRPr="009A7988">
        <w:rPr>
          <w:rFonts w:ascii="Franklin Gothic Medium" w:hAnsi="Franklin Gothic Medium"/>
        </w:rPr>
        <w:t>Finansiering</w:t>
      </w:r>
    </w:p>
    <w:p w14:paraId="2F38CC37" w14:textId="16A6E3F4" w:rsidR="004B4F71" w:rsidRPr="004B4F71" w:rsidRDefault="0079370E" w:rsidP="004B4F71">
      <w:pPr>
        <w:rPr>
          <w:rFonts w:ascii="Georgia" w:hAnsi="Georgia"/>
          <w:sz w:val="20"/>
          <w:szCs w:val="20"/>
        </w:rPr>
      </w:pPr>
      <w:r>
        <w:rPr>
          <w:rFonts w:ascii="Georgia" w:hAnsi="Georgia"/>
          <w:sz w:val="20"/>
          <w:szCs w:val="20"/>
        </w:rPr>
        <w:t>Sker via</w:t>
      </w:r>
      <w:r w:rsidR="004B4F71" w:rsidRPr="004B4F71">
        <w:rPr>
          <w:rFonts w:ascii="Georgia" w:hAnsi="Georgia"/>
          <w:sz w:val="20"/>
          <w:szCs w:val="20"/>
        </w:rPr>
        <w:t xml:space="preserve"> HUS under gemensamt projekt HUL.</w:t>
      </w:r>
      <w:r w:rsidR="004B4F71" w:rsidRPr="004B4F71">
        <w:rPr>
          <w:rFonts w:ascii="Georgia" w:hAnsi="Georgia"/>
          <w:sz w:val="20"/>
          <w:szCs w:val="20"/>
        </w:rPr>
        <w:br/>
        <w:t>Deltagarnas resekostnader sker från respektive HUS- organisation.</w:t>
      </w:r>
    </w:p>
    <w:p w14:paraId="4CD767C3" w14:textId="7EB48E9C" w:rsidR="00EA0D85" w:rsidRDefault="00EA0D85" w:rsidP="005D6BC0">
      <w:pPr>
        <w:rPr>
          <w:rFonts w:ascii="Garamond" w:hAnsi="Garamond"/>
        </w:rPr>
      </w:pPr>
    </w:p>
    <w:p w14:paraId="6FCFF0A7" w14:textId="77777777" w:rsidR="00EA0D85" w:rsidRDefault="00EA0D85" w:rsidP="005D6BC0">
      <w:pPr>
        <w:rPr>
          <w:rFonts w:ascii="Garamond" w:hAnsi="Garamond"/>
        </w:rPr>
      </w:pPr>
    </w:p>
    <w:p w14:paraId="2196606D" w14:textId="77777777" w:rsidR="00446DC0" w:rsidRDefault="008C0383"/>
    <w:sectPr w:rsidR="00446D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5267AD"/>
    <w:multiLevelType w:val="hybridMultilevel"/>
    <w:tmpl w:val="1A4C2FEE"/>
    <w:lvl w:ilvl="0" w:tplc="041D0001">
      <w:start w:val="1"/>
      <w:numFmt w:val="bullet"/>
      <w:lvlText w:val=""/>
      <w:lvlJc w:val="left"/>
      <w:pPr>
        <w:ind w:left="783" w:hanging="360"/>
      </w:pPr>
      <w:rPr>
        <w:rFonts w:ascii="Symbol" w:hAnsi="Symbol" w:hint="default"/>
      </w:rPr>
    </w:lvl>
    <w:lvl w:ilvl="1" w:tplc="041D0003" w:tentative="1">
      <w:start w:val="1"/>
      <w:numFmt w:val="bullet"/>
      <w:lvlText w:val="o"/>
      <w:lvlJc w:val="left"/>
      <w:pPr>
        <w:ind w:left="1503" w:hanging="360"/>
      </w:pPr>
      <w:rPr>
        <w:rFonts w:ascii="Courier New" w:hAnsi="Courier New" w:cs="Courier New" w:hint="default"/>
      </w:rPr>
    </w:lvl>
    <w:lvl w:ilvl="2" w:tplc="041D0005" w:tentative="1">
      <w:start w:val="1"/>
      <w:numFmt w:val="bullet"/>
      <w:lvlText w:val=""/>
      <w:lvlJc w:val="left"/>
      <w:pPr>
        <w:ind w:left="2223" w:hanging="360"/>
      </w:pPr>
      <w:rPr>
        <w:rFonts w:ascii="Wingdings" w:hAnsi="Wingdings" w:hint="default"/>
      </w:rPr>
    </w:lvl>
    <w:lvl w:ilvl="3" w:tplc="041D0001" w:tentative="1">
      <w:start w:val="1"/>
      <w:numFmt w:val="bullet"/>
      <w:lvlText w:val=""/>
      <w:lvlJc w:val="left"/>
      <w:pPr>
        <w:ind w:left="2943" w:hanging="360"/>
      </w:pPr>
      <w:rPr>
        <w:rFonts w:ascii="Symbol" w:hAnsi="Symbol" w:hint="default"/>
      </w:rPr>
    </w:lvl>
    <w:lvl w:ilvl="4" w:tplc="041D0003" w:tentative="1">
      <w:start w:val="1"/>
      <w:numFmt w:val="bullet"/>
      <w:lvlText w:val="o"/>
      <w:lvlJc w:val="left"/>
      <w:pPr>
        <w:ind w:left="3663" w:hanging="360"/>
      </w:pPr>
      <w:rPr>
        <w:rFonts w:ascii="Courier New" w:hAnsi="Courier New" w:cs="Courier New" w:hint="default"/>
      </w:rPr>
    </w:lvl>
    <w:lvl w:ilvl="5" w:tplc="041D0005" w:tentative="1">
      <w:start w:val="1"/>
      <w:numFmt w:val="bullet"/>
      <w:lvlText w:val=""/>
      <w:lvlJc w:val="left"/>
      <w:pPr>
        <w:ind w:left="4383" w:hanging="360"/>
      </w:pPr>
      <w:rPr>
        <w:rFonts w:ascii="Wingdings" w:hAnsi="Wingdings" w:hint="default"/>
      </w:rPr>
    </w:lvl>
    <w:lvl w:ilvl="6" w:tplc="041D0001" w:tentative="1">
      <w:start w:val="1"/>
      <w:numFmt w:val="bullet"/>
      <w:lvlText w:val=""/>
      <w:lvlJc w:val="left"/>
      <w:pPr>
        <w:ind w:left="5103" w:hanging="360"/>
      </w:pPr>
      <w:rPr>
        <w:rFonts w:ascii="Symbol" w:hAnsi="Symbol" w:hint="default"/>
      </w:rPr>
    </w:lvl>
    <w:lvl w:ilvl="7" w:tplc="041D0003" w:tentative="1">
      <w:start w:val="1"/>
      <w:numFmt w:val="bullet"/>
      <w:lvlText w:val="o"/>
      <w:lvlJc w:val="left"/>
      <w:pPr>
        <w:ind w:left="5823" w:hanging="360"/>
      </w:pPr>
      <w:rPr>
        <w:rFonts w:ascii="Courier New" w:hAnsi="Courier New" w:cs="Courier New" w:hint="default"/>
      </w:rPr>
    </w:lvl>
    <w:lvl w:ilvl="8" w:tplc="041D0005" w:tentative="1">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C0"/>
    <w:rsid w:val="0005117A"/>
    <w:rsid w:val="001B6FAE"/>
    <w:rsid w:val="002B7888"/>
    <w:rsid w:val="00321C25"/>
    <w:rsid w:val="00345C5B"/>
    <w:rsid w:val="00444440"/>
    <w:rsid w:val="0045049C"/>
    <w:rsid w:val="004B4F71"/>
    <w:rsid w:val="005D6BC0"/>
    <w:rsid w:val="007477F9"/>
    <w:rsid w:val="007759F0"/>
    <w:rsid w:val="0079370E"/>
    <w:rsid w:val="00803049"/>
    <w:rsid w:val="008C0383"/>
    <w:rsid w:val="009A7988"/>
    <w:rsid w:val="00A509BF"/>
    <w:rsid w:val="00AA1218"/>
    <w:rsid w:val="00B10228"/>
    <w:rsid w:val="00D055C9"/>
    <w:rsid w:val="00D1553D"/>
    <w:rsid w:val="00E65D5A"/>
    <w:rsid w:val="00EA0D85"/>
    <w:rsid w:val="00EF0CE0"/>
    <w:rsid w:val="00F00F3F"/>
    <w:rsid w:val="00F503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56D3"/>
  <w15:chartTrackingRefBased/>
  <w15:docId w15:val="{30791E7D-E95A-4410-87C0-B92139D9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BC0"/>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5D6BC0"/>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Rubrik2">
    <w:name w:val="heading 2"/>
    <w:basedOn w:val="Normal"/>
    <w:next w:val="Normal"/>
    <w:link w:val="Rubrik2Char"/>
    <w:uiPriority w:val="9"/>
    <w:unhideWhenUsed/>
    <w:qFormat/>
    <w:rsid w:val="005D6BC0"/>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Rubrik3">
    <w:name w:val="heading 3"/>
    <w:basedOn w:val="Normal"/>
    <w:next w:val="Normal"/>
    <w:link w:val="Rubrik3Char"/>
    <w:uiPriority w:val="9"/>
    <w:unhideWhenUsed/>
    <w:qFormat/>
    <w:rsid w:val="005D6BC0"/>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Rubrik4">
    <w:name w:val="heading 4"/>
    <w:basedOn w:val="Normal"/>
    <w:next w:val="Normal"/>
    <w:link w:val="Rubrik4Char"/>
    <w:uiPriority w:val="9"/>
    <w:unhideWhenUsed/>
    <w:qFormat/>
    <w:rsid w:val="005D6BC0"/>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D6BC0"/>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5D6BC0"/>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5D6BC0"/>
    <w:rPr>
      <w:rFonts w:asciiTheme="majorHAnsi" w:eastAsiaTheme="majorEastAsia" w:hAnsiTheme="majorHAnsi" w:cstheme="majorBidi"/>
      <w:color w:val="1F3763" w:themeColor="accent1" w:themeShade="7F"/>
      <w:sz w:val="24"/>
      <w:szCs w:val="24"/>
    </w:rPr>
  </w:style>
  <w:style w:type="character" w:customStyle="1" w:styleId="Rubrik4Char">
    <w:name w:val="Rubrik 4 Char"/>
    <w:basedOn w:val="Standardstycketeckensnitt"/>
    <w:link w:val="Rubrik4"/>
    <w:uiPriority w:val="9"/>
    <w:rsid w:val="005D6BC0"/>
    <w:rPr>
      <w:rFonts w:asciiTheme="majorHAnsi" w:eastAsiaTheme="majorEastAsia" w:hAnsiTheme="majorHAnsi" w:cstheme="majorBidi"/>
      <w:i/>
      <w:iCs/>
      <w:color w:val="2F5496" w:themeColor="accent1" w:themeShade="BF"/>
    </w:rPr>
  </w:style>
  <w:style w:type="paragraph" w:styleId="Liststycke">
    <w:name w:val="List Paragraph"/>
    <w:basedOn w:val="Normal"/>
    <w:uiPriority w:val="34"/>
    <w:qFormat/>
    <w:rsid w:val="00450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2564</Characters>
  <Application>Microsoft Office Word</Application>
  <DocSecurity>4</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Ellinor Fuchs</dc:creator>
  <cp:keywords/>
  <dc:description/>
  <cp:lastModifiedBy>SH</cp:lastModifiedBy>
  <cp:revision>2</cp:revision>
  <cp:lastPrinted>2019-01-31T10:07:00Z</cp:lastPrinted>
  <dcterms:created xsi:type="dcterms:W3CDTF">2019-01-31T10:08:00Z</dcterms:created>
  <dcterms:modified xsi:type="dcterms:W3CDTF">2019-01-31T10:08:00Z</dcterms:modified>
</cp:coreProperties>
</file>